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DDD" w:rsidRPr="000E4BB7" w:rsidRDefault="000E4BB7" w:rsidP="000E4BB7">
      <w:pPr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0E4BB7">
        <w:rPr>
          <w:rFonts w:cs="B Nazanin" w:hint="cs"/>
          <w:b/>
          <w:bCs/>
          <w:sz w:val="28"/>
          <w:szCs w:val="28"/>
          <w:rtl/>
          <w:lang w:bidi="fa-IR"/>
        </w:rPr>
        <w:t>راهنما:</w:t>
      </w:r>
    </w:p>
    <w:p w:rsidR="000E4BB7" w:rsidRPr="000E4BB7" w:rsidRDefault="000E4BB7" w:rsidP="000E4BB7">
      <w:pPr>
        <w:bidi/>
        <w:rPr>
          <w:rFonts w:cs="B Nazanin" w:hint="cs"/>
          <w:b/>
          <w:bCs/>
          <w:sz w:val="28"/>
          <w:szCs w:val="28"/>
          <w:lang w:bidi="fa-IR"/>
        </w:rPr>
      </w:pPr>
      <w:r w:rsidRPr="000E4BB7">
        <w:rPr>
          <w:rFonts w:cs="B Nazanin" w:hint="cs"/>
          <w:b/>
          <w:bCs/>
          <w:sz w:val="28"/>
          <w:szCs w:val="28"/>
          <w:rtl/>
          <w:lang w:bidi="fa-IR"/>
        </w:rPr>
        <w:t>زمانیکه به نیروها کمتر از حقوق  و مزایای قانون کار پرداخت می کنید یا نیرو بیمه نمی شود از این فرمت قرارداد استفاده کنید .</w:t>
      </w:r>
      <w:bookmarkStart w:id="0" w:name="_GoBack"/>
      <w:bookmarkEnd w:id="0"/>
    </w:p>
    <w:sectPr w:rsidR="000E4BB7" w:rsidRPr="000E4B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59"/>
    <w:rsid w:val="000E4BB7"/>
    <w:rsid w:val="00110C35"/>
    <w:rsid w:val="00125D59"/>
    <w:rsid w:val="007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D12333"/>
  <w15:chartTrackingRefBased/>
  <w15:docId w15:val="{B3DDFFC2-3A02-45CA-8DA8-5D1A8A7A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2</cp:revision>
  <dcterms:created xsi:type="dcterms:W3CDTF">2021-12-06T14:55:00Z</dcterms:created>
  <dcterms:modified xsi:type="dcterms:W3CDTF">2021-12-06T14:57:00Z</dcterms:modified>
</cp:coreProperties>
</file>